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33B" w:rsidRPr="006D133B" w:rsidRDefault="006D133B" w:rsidP="006D133B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b/>
          <w:snapToGrid w:val="0"/>
          <w:sz w:val="28"/>
          <w:szCs w:val="20"/>
        </w:rPr>
        <w:t>Методика исследования мотивов учения</w:t>
      </w:r>
    </w:p>
    <w:p w:rsidR="006D133B" w:rsidRPr="006D133B" w:rsidRDefault="006D133B" w:rsidP="006D133B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0"/>
        </w:rPr>
      </w:pP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1. </w:t>
      </w:r>
      <w:r w:rsidRPr="006D133B">
        <w:rPr>
          <w:rFonts w:ascii="Times New Roman" w:eastAsia="Times New Roman" w:hAnsi="Times New Roman" w:cs="Times New Roman"/>
          <w:b/>
          <w:snapToGrid w:val="0"/>
          <w:sz w:val="28"/>
          <w:szCs w:val="20"/>
        </w:rPr>
        <w:t>Цель:</w:t>
      </w: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 выяснить ведущие мотивы учебной деятельности.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2. </w:t>
      </w:r>
      <w:r w:rsidRPr="006D133B">
        <w:rPr>
          <w:rFonts w:ascii="Times New Roman" w:eastAsia="Times New Roman" w:hAnsi="Times New Roman" w:cs="Times New Roman"/>
          <w:b/>
          <w:snapToGrid w:val="0"/>
          <w:sz w:val="28"/>
          <w:szCs w:val="20"/>
        </w:rPr>
        <w:t>Метод:</w:t>
      </w: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 анкета-рейтинг.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3. </w:t>
      </w:r>
      <w:r w:rsidRPr="006D133B">
        <w:rPr>
          <w:rFonts w:ascii="Times New Roman" w:eastAsia="Times New Roman" w:hAnsi="Times New Roman" w:cs="Times New Roman"/>
          <w:b/>
          <w:snapToGrid w:val="0"/>
          <w:sz w:val="28"/>
          <w:szCs w:val="20"/>
        </w:rPr>
        <w:t>Инструкция:</w:t>
      </w: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 оцени причины, побуждающие тебя заниматься учебной деятельностью, по пятибалльной системе: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«5» – причина имеет очень </w:t>
      </w:r>
      <w:proofErr w:type="gramStart"/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важное значение</w:t>
      </w:r>
      <w:proofErr w:type="gramEnd"/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;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«4» – причина имеет большое значение;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«3» – причина имеет небольшое значение;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«2» – причина имеет малое значение;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«1» – причина не имеет никакого значения.</w:t>
      </w:r>
    </w:p>
    <w:p w:rsidR="006D133B" w:rsidRPr="006D133B" w:rsidRDefault="006D133B" w:rsidP="006D133B">
      <w:pPr>
        <w:spacing w:after="60" w:line="252" w:lineRule="auto"/>
        <w:ind w:firstLine="360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0"/>
        </w:rPr>
      </w:pPr>
    </w:p>
    <w:p w:rsidR="006D133B" w:rsidRPr="006D133B" w:rsidRDefault="006D133B" w:rsidP="006D133B">
      <w:pPr>
        <w:spacing w:after="60" w:line="252" w:lineRule="auto"/>
        <w:ind w:firstLine="360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b/>
          <w:snapToGrid w:val="0"/>
          <w:sz w:val="28"/>
          <w:szCs w:val="20"/>
        </w:rPr>
        <w:t>Выполнение инструкций</w:t>
      </w:r>
    </w:p>
    <w:tbl>
      <w:tblPr>
        <w:tblW w:w="0" w:type="auto"/>
        <w:tblInd w:w="8" w:type="dxa"/>
        <w:tblLayout w:type="fixed"/>
        <w:tblCellMar>
          <w:left w:w="8" w:type="dxa"/>
          <w:right w:w="8" w:type="dxa"/>
        </w:tblCellMar>
        <w:tblLook w:val="0000"/>
      </w:tblPr>
      <w:tblGrid>
        <w:gridCol w:w="712"/>
        <w:gridCol w:w="8386"/>
      </w:tblGrid>
      <w:tr w:rsidR="006D133B" w:rsidRPr="006D133B" w:rsidTr="00BC40E2">
        <w:tblPrEx>
          <w:tblCellMar>
            <w:top w:w="0" w:type="dxa"/>
            <w:bottom w:w="0" w:type="dxa"/>
          </w:tblCellMar>
        </w:tblPrEx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 xml:space="preserve">№ </w:t>
            </w:r>
            <w:proofErr w:type="spellStart"/>
            <w:proofErr w:type="gramStart"/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п</w:t>
            </w:r>
            <w:proofErr w:type="spellEnd"/>
            <w:proofErr w:type="gramEnd"/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/</w:t>
            </w:r>
            <w:proofErr w:type="spellStart"/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п</w:t>
            </w:r>
            <w:proofErr w:type="spellEnd"/>
          </w:p>
        </w:tc>
        <w:tc>
          <w:tcPr>
            <w:tcW w:w="8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133B" w:rsidRPr="006D133B" w:rsidRDefault="006D133B" w:rsidP="006D133B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МОТИВЫ</w:t>
            </w:r>
          </w:p>
        </w:tc>
      </w:tr>
      <w:tr w:rsidR="006D133B" w:rsidRPr="006D133B" w:rsidTr="00BC40E2">
        <w:tblPrEx>
          <w:tblCellMar>
            <w:top w:w="0" w:type="dxa"/>
            <w:bottom w:w="0" w:type="dxa"/>
          </w:tblCellMar>
        </w:tblPrEx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1</w:t>
            </w:r>
          </w:p>
        </w:tc>
        <w:tc>
          <w:tcPr>
            <w:tcW w:w="8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2</w:t>
            </w:r>
          </w:p>
        </w:tc>
      </w:tr>
      <w:tr w:rsidR="006D133B" w:rsidRPr="006D133B" w:rsidTr="00BC40E2">
        <w:tblPrEx>
          <w:tblCellMar>
            <w:top w:w="0" w:type="dxa"/>
            <w:bottom w:w="0" w:type="dxa"/>
          </w:tblCellMar>
        </w:tblPrEx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1</w:t>
            </w:r>
          </w:p>
        </w:tc>
        <w:tc>
          <w:tcPr>
            <w:tcW w:w="8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Понимаю, что ученик должен хорошо учиться по всем предметам</w:t>
            </w:r>
          </w:p>
        </w:tc>
      </w:tr>
      <w:tr w:rsidR="006D133B" w:rsidRPr="006D133B" w:rsidTr="00BC40E2">
        <w:tblPrEx>
          <w:tblCellMar>
            <w:top w:w="0" w:type="dxa"/>
            <w:bottom w:w="0" w:type="dxa"/>
          </w:tblCellMar>
        </w:tblPrEx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2</w:t>
            </w:r>
          </w:p>
        </w:tc>
        <w:tc>
          <w:tcPr>
            <w:tcW w:w="8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Осознаю свою ответственность за учение перед классом</w:t>
            </w:r>
          </w:p>
        </w:tc>
      </w:tr>
      <w:tr w:rsidR="006D133B" w:rsidRPr="006D133B" w:rsidTr="00BC40E2">
        <w:tblPrEx>
          <w:tblCellMar>
            <w:top w:w="0" w:type="dxa"/>
            <w:bottom w:w="0" w:type="dxa"/>
          </w:tblCellMar>
        </w:tblPrEx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3</w:t>
            </w:r>
          </w:p>
        </w:tc>
        <w:tc>
          <w:tcPr>
            <w:tcW w:w="8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Хочу получать одобрение и похвалу учителя</w:t>
            </w:r>
          </w:p>
        </w:tc>
      </w:tr>
      <w:tr w:rsidR="006D133B" w:rsidRPr="006D133B" w:rsidTr="00BC40E2">
        <w:tblPrEx>
          <w:tblCellMar>
            <w:top w:w="0" w:type="dxa"/>
            <w:bottom w:w="0" w:type="dxa"/>
          </w:tblCellMar>
        </w:tblPrEx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4</w:t>
            </w:r>
          </w:p>
        </w:tc>
        <w:tc>
          <w:tcPr>
            <w:tcW w:w="8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Хочу быть лучшим на занятиях</w:t>
            </w:r>
          </w:p>
        </w:tc>
      </w:tr>
      <w:tr w:rsidR="006D133B" w:rsidRPr="006D133B" w:rsidTr="00BC40E2">
        <w:tblPrEx>
          <w:tblCellMar>
            <w:top w:w="0" w:type="dxa"/>
            <w:bottom w:w="0" w:type="dxa"/>
          </w:tblCellMar>
        </w:tblPrEx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0"/>
              </w:rPr>
              <w:br w:type="page"/>
            </w: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5</w:t>
            </w:r>
          </w:p>
        </w:tc>
        <w:tc>
          <w:tcPr>
            <w:tcW w:w="8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Планирую в будущем быть лучшим по предмету</w:t>
            </w:r>
          </w:p>
        </w:tc>
      </w:tr>
      <w:tr w:rsidR="006D133B" w:rsidRPr="006D133B" w:rsidTr="00BC40E2">
        <w:tblPrEx>
          <w:tblCellMar>
            <w:top w:w="0" w:type="dxa"/>
            <w:bottom w:w="0" w:type="dxa"/>
          </w:tblCellMar>
        </w:tblPrEx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6</w:t>
            </w:r>
          </w:p>
        </w:tc>
        <w:tc>
          <w:tcPr>
            <w:tcW w:w="8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Хочу развить в себе гибкость и аналитический склад ума</w:t>
            </w:r>
          </w:p>
        </w:tc>
      </w:tr>
      <w:tr w:rsidR="006D133B" w:rsidRPr="006D133B" w:rsidTr="00BC40E2">
        <w:tblPrEx>
          <w:tblCellMar>
            <w:top w:w="0" w:type="dxa"/>
            <w:bottom w:w="0" w:type="dxa"/>
          </w:tblCellMar>
        </w:tblPrEx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7</w:t>
            </w:r>
          </w:p>
        </w:tc>
        <w:tc>
          <w:tcPr>
            <w:tcW w:w="8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Хочу быть образованным человеком, развитым человеком</w:t>
            </w:r>
          </w:p>
        </w:tc>
      </w:tr>
      <w:tr w:rsidR="006D133B" w:rsidRPr="006D133B" w:rsidTr="00BC40E2">
        <w:tblPrEx>
          <w:tblCellMar>
            <w:top w:w="0" w:type="dxa"/>
            <w:bottom w:w="0" w:type="dxa"/>
          </w:tblCellMar>
        </w:tblPrEx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8</w:t>
            </w:r>
          </w:p>
        </w:tc>
        <w:tc>
          <w:tcPr>
            <w:tcW w:w="8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После школы надеюсь поступить в вуз</w:t>
            </w:r>
          </w:p>
        </w:tc>
      </w:tr>
      <w:tr w:rsidR="006D133B" w:rsidRPr="006D133B" w:rsidTr="00BC40E2">
        <w:tblPrEx>
          <w:tblCellMar>
            <w:top w:w="0" w:type="dxa"/>
            <w:bottom w:w="0" w:type="dxa"/>
          </w:tblCellMar>
        </w:tblPrEx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9</w:t>
            </w:r>
          </w:p>
        </w:tc>
        <w:tc>
          <w:tcPr>
            <w:tcW w:w="8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Нравится участвовать в предметных олимпиадах</w:t>
            </w:r>
          </w:p>
        </w:tc>
      </w:tr>
      <w:tr w:rsidR="006D133B" w:rsidRPr="006D133B" w:rsidTr="00BC40E2">
        <w:tblPrEx>
          <w:tblCellMar>
            <w:top w:w="0" w:type="dxa"/>
            <w:bottom w:w="0" w:type="dxa"/>
          </w:tblCellMar>
        </w:tblPrEx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10</w:t>
            </w:r>
          </w:p>
        </w:tc>
        <w:tc>
          <w:tcPr>
            <w:tcW w:w="8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Люблю заниматься самообразованием</w:t>
            </w:r>
          </w:p>
        </w:tc>
      </w:tr>
      <w:tr w:rsidR="006D133B" w:rsidRPr="006D133B" w:rsidTr="00BC40E2">
        <w:tblPrEx>
          <w:tblCellMar>
            <w:top w:w="0" w:type="dxa"/>
            <w:bottom w:w="0" w:type="dxa"/>
          </w:tblCellMar>
        </w:tblPrEx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11</w:t>
            </w:r>
          </w:p>
        </w:tc>
        <w:tc>
          <w:tcPr>
            <w:tcW w:w="8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Нравится, когда учитель объясняет новый материал</w:t>
            </w:r>
          </w:p>
        </w:tc>
      </w:tr>
      <w:tr w:rsidR="006D133B" w:rsidRPr="006D133B" w:rsidTr="00BC40E2">
        <w:tblPrEx>
          <w:tblCellMar>
            <w:top w:w="0" w:type="dxa"/>
            <w:bottom w:w="0" w:type="dxa"/>
          </w:tblCellMar>
        </w:tblPrEx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12</w:t>
            </w:r>
          </w:p>
        </w:tc>
        <w:tc>
          <w:tcPr>
            <w:tcW w:w="8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33B" w:rsidRPr="006D133B" w:rsidRDefault="006D133B" w:rsidP="006D133B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6D133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Интересно выполнять сложные упражнения и задания</w:t>
            </w:r>
          </w:p>
        </w:tc>
      </w:tr>
    </w:tbl>
    <w:p w:rsidR="006D133B" w:rsidRPr="006D133B" w:rsidRDefault="006D133B" w:rsidP="006D133B">
      <w:pPr>
        <w:spacing w:before="60" w:after="0" w:line="252" w:lineRule="auto"/>
        <w:ind w:firstLine="360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0"/>
        </w:rPr>
      </w:pPr>
    </w:p>
    <w:p w:rsidR="006D133B" w:rsidRPr="006D133B" w:rsidRDefault="006D133B" w:rsidP="006D133B">
      <w:pPr>
        <w:spacing w:before="60" w:after="0" w:line="252" w:lineRule="auto"/>
        <w:ind w:firstLine="360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b/>
          <w:snapToGrid w:val="0"/>
          <w:sz w:val="28"/>
          <w:szCs w:val="20"/>
        </w:rPr>
        <w:t>Обработка полученных данных: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snapToGrid w:val="0"/>
          <w:sz w:val="28"/>
          <w:szCs w:val="20"/>
        </w:rPr>
      </w:pP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i/>
          <w:snapToGrid w:val="0"/>
          <w:sz w:val="28"/>
          <w:szCs w:val="20"/>
        </w:rPr>
        <w:t>1. Социальные мотивы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а) широкие социальные – 1, 2 пункты;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б) узкие специальные – 3, 4 пункты.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i/>
          <w:snapToGrid w:val="0"/>
          <w:sz w:val="28"/>
          <w:szCs w:val="20"/>
        </w:rPr>
        <w:t>2. Познавательные мотивы</w:t>
      </w: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 – 9, 10, 11, 12 пункты.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i/>
          <w:snapToGrid w:val="0"/>
          <w:sz w:val="28"/>
          <w:szCs w:val="20"/>
        </w:rPr>
        <w:t>3. Мотивы личностного роста</w:t>
      </w: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 – 5, 6, 7, 8 пункты.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Подсчитать средний балл по каждой группе мотивов (сумму баллов разделить на количество участников анкеты). По среднему баллу сделать вывод о преобладании тех или иных мотивов.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Познавательные мотивы реализуют потребность ребенка в знаниях, они связаны с проявлением интереса, любознательности, стремлением узнать новые факты, сведения.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lastRenderedPageBreak/>
        <w:t>Социальные мотивы: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а) широкие социальные мотивы связаны с пониманием своего долга и ответственности перед обществом (группой, классом, командой и т. д.), необходимости учения;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б) узкие социальные выражаются в желании получить социальное одобрение, признание, расширить социальные права.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Мотивы личностного роста проявляются в потребности самосовершенствования, саморазвития, самореализации, </w:t>
      </w:r>
      <w:proofErr w:type="spellStart"/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самоактуализации</w:t>
      </w:r>
      <w:proofErr w:type="spellEnd"/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, самоопределения.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Результаты проведенного исследования подкрепить данными наблюдения, схема которого прилагается.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b/>
          <w:snapToGrid w:val="0"/>
          <w:sz w:val="28"/>
          <w:szCs w:val="20"/>
        </w:rPr>
        <w:t>Схема наблюдений.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i/>
          <w:snapToGrid w:val="0"/>
          <w:sz w:val="28"/>
          <w:szCs w:val="20"/>
        </w:rPr>
        <w:t>1. Познавательные мотивы: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– ученики охотно сотрудничают с учителем, одноклассниками при обсуждении возможных вариантов ответов на поставленные вопросы;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– проявляют максимум активности, заинтересованность при встрече с чем-то новым, неизвестным;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– проявляют готовность к выполнению задания содержательного характера (освоить новое упражнение, овладеть техникой исполнения и т. д.);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– проявляют неудовлетворенность при поверхностном, схематичном, формальном подходе к учебной работе;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– всегда стремятся дойти до сути явления, понятия;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– используют в учебе источники получения знаний – словари, энциклопедии, дополнительную литературу и т. д.).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i/>
          <w:snapToGrid w:val="0"/>
          <w:sz w:val="28"/>
          <w:szCs w:val="20"/>
        </w:rPr>
        <w:t>2. Социальные мотивы: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– учащиеся проявляют чувство долга, ответственность, желание и готовность выполнять любое поручение учителя, необходимую работу, но, с их точки зрения, престижную;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– проявляют высокую инициативность в выборе сложного задания, доказывающего его высокий статус как ученика;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– ориентируются на высокую оценку со стороны педагогов, одноклассников;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– отличаются стремлением к сотрудничеству, взаимопомощи, взаимодействию с окружающими людьми.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i/>
          <w:snapToGrid w:val="0"/>
          <w:sz w:val="28"/>
          <w:szCs w:val="20"/>
        </w:rPr>
        <w:t>Мотивы личностного роста: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– учащиеся проявляют большую заинтересованность в получении дополнительных сведений о предмете, стремятся получить консультации по самосовершенствованию от учителя ФК;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– стремятся найти способы и средства саморазвития;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lastRenderedPageBreak/>
        <w:t>– доброжелательно принимают психологическую поддержку и помощь со стороны учителя и от одноклассников;</w:t>
      </w:r>
    </w:p>
    <w:p w:rsidR="006D133B" w:rsidRPr="006D133B" w:rsidRDefault="006D133B" w:rsidP="006D133B">
      <w:pPr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– в ходе самонаблюдений и самоанализа обсуждают различные стороны своего отношения к учебе, людям, мыслям, чувствам;</w:t>
      </w:r>
    </w:p>
    <w:p w:rsidR="006D133B" w:rsidRPr="006D133B" w:rsidRDefault="006D133B" w:rsidP="006D133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D133B">
        <w:rPr>
          <w:rFonts w:ascii="Times New Roman" w:eastAsia="Times New Roman" w:hAnsi="Times New Roman" w:cs="Times New Roman"/>
          <w:snapToGrid w:val="0"/>
          <w:sz w:val="28"/>
          <w:szCs w:val="20"/>
        </w:rPr>
        <w:t>– положительно реагируют на заинтересованность и внимание со стороны окружающих к успехам, продвижение к деятельности, освоение нового задания.</w:t>
      </w:r>
    </w:p>
    <w:p w:rsidR="00000000" w:rsidRDefault="006D133B"/>
    <w:sectPr w:rsidR="00000000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6D133B"/>
    <w:rsid w:val="006D1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576</Words>
  <Characters>3288</Characters>
  <Application>Microsoft Office Word</Application>
  <DocSecurity>0</DocSecurity>
  <Lines>27</Lines>
  <Paragraphs>7</Paragraphs>
  <ScaleCrop>false</ScaleCrop>
  <Company>fam</Company>
  <LinksUpToDate>false</LinksUpToDate>
  <CharactersWithSpaces>3857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nikholl</dc:creator>
  <cp:keywords/>
  <dc:description/>
  <cp:lastModifiedBy>nikholl</cp:lastModifiedBy>
  <cp:revision>2</cp:revision>
  <dcterms:created xsi:type="dcterms:W3CDTF">2014-12-08T13:07:00Z</dcterms:created>
  <dcterms:modified xsi:type="dcterms:W3CDTF">2014-12-08T13:07:00Z</dcterms:modified>
</cp:coreProperties>
</file>